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2834" w:rsidRPr="00A70B30" w:rsidRDefault="00A70B30">
      <w:pPr>
        <w:rPr>
          <w:b/>
          <w:color w:val="C0000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70B30">
        <w:rPr>
          <w:b/>
          <w:color w:val="C0000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Asignar Partidas a Ofis:</w:t>
      </w:r>
    </w:p>
    <w:p w:rsidR="00A70B30" w:rsidRDefault="00A70B30" w:rsidP="00A70B30">
      <w:pPr>
        <w:pStyle w:val="Prrafodelista"/>
        <w:numPr>
          <w:ilvl w:val="0"/>
          <w:numId w:val="1"/>
        </w:numPr>
      </w:pPr>
      <w:r>
        <w:t>Solo se pueden visualizar las partidas de telas que estén con ficha CERRADA y APROBADA por parte de Control de Calidad de Telas.</w:t>
      </w:r>
    </w:p>
    <w:p w:rsidR="00A70B30" w:rsidRDefault="00A70B30" w:rsidP="00A70B30">
      <w:pPr>
        <w:pStyle w:val="Prrafodelista"/>
        <w:numPr>
          <w:ilvl w:val="0"/>
          <w:numId w:val="1"/>
        </w:numPr>
      </w:pPr>
      <w:r>
        <w:t>Únicamente a las Ofis que tengan la explosión correspondiente se les podrá asignar partida total o parcial.</w:t>
      </w:r>
    </w:p>
    <w:p w:rsidR="00A70B30" w:rsidRDefault="00A70B30">
      <w:r>
        <w:rPr>
          <w:noProof/>
          <w:lang w:eastAsia="es-PE"/>
        </w:rPr>
        <w:drawing>
          <wp:inline distT="0" distB="0" distL="0" distR="0" wp14:anchorId="3B286CD9" wp14:editId="16F9532D">
            <wp:extent cx="4039235" cy="111277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9804" t="24548" r="41803" b="45317"/>
                    <a:stretch/>
                  </pic:blipFill>
                  <pic:spPr bwMode="auto">
                    <a:xfrm>
                      <a:off x="0" y="0"/>
                      <a:ext cx="4081109" cy="1124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B30" w:rsidRDefault="00A70B30">
      <w:r>
        <w:rPr>
          <w:noProof/>
          <w:lang w:eastAsia="es-PE"/>
        </w:rPr>
        <w:drawing>
          <wp:inline distT="0" distB="0" distL="0" distR="0" wp14:anchorId="61DB07A3" wp14:editId="74582A68">
            <wp:extent cx="4065771" cy="1001917"/>
            <wp:effectExtent l="0" t="0" r="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9397" t="24457" r="41769" b="48168"/>
                    <a:stretch/>
                  </pic:blipFill>
                  <pic:spPr bwMode="auto">
                    <a:xfrm>
                      <a:off x="0" y="0"/>
                      <a:ext cx="4101973" cy="1010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B30" w:rsidRDefault="00A70B30"/>
    <w:p w:rsidR="00A70B30" w:rsidRDefault="00A70B30">
      <w:r>
        <w:t>Seleccionamos Cliente, y se mostrarán todas las partidas Aprobadas y Cerradas.</w:t>
      </w:r>
    </w:p>
    <w:p w:rsidR="00A70B30" w:rsidRDefault="0020632C">
      <w:r>
        <w:rPr>
          <w:noProof/>
          <w:lang w:eastAsia="es-PE"/>
        </w:rPr>
        <w:drawing>
          <wp:inline distT="0" distB="0" distL="0" distR="0" wp14:anchorId="59CF19E5" wp14:editId="16174E3B">
            <wp:extent cx="4282385" cy="2878182"/>
            <wp:effectExtent l="0" t="0" r="444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92760" cy="288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2C" w:rsidRDefault="0020632C">
      <w:r>
        <w:t>Haciendo Doble click abrimos la ficha para asignar la partida.</w:t>
      </w:r>
    </w:p>
    <w:p w:rsidR="0020632C" w:rsidRDefault="0020632C">
      <w:r>
        <w:t>Se muestran todas las OFIS/</w:t>
      </w:r>
      <w:proofErr w:type="spellStart"/>
      <w:r>
        <w:t>Po’s</w:t>
      </w:r>
      <w:proofErr w:type="spellEnd"/>
      <w:r>
        <w:t xml:space="preserve"> que tienen requerimiento de la tela de la partida seleccionada por medio de la Explosión de Telas.</w:t>
      </w:r>
    </w:p>
    <w:p w:rsidR="0020632C" w:rsidRDefault="0020632C">
      <w:r>
        <w:t>En la parte superior se detalla la partida, la ficha de aprobación, los Kilos que hay para Asignar, vale decir el SALDO pendiente y la descripción de la tela-color.</w:t>
      </w:r>
    </w:p>
    <w:p w:rsidR="0020632C" w:rsidRDefault="0020632C">
      <w:r>
        <w:t>En la sección del detalle veremos todas las OFIS que tienen pendiente de asignar partida de tela, la cantidad de prendas del color de la tela, el consumo unitario teórico y los kilos requeridos totales.</w:t>
      </w:r>
    </w:p>
    <w:p w:rsidR="0020632C" w:rsidRDefault="0020632C">
      <w:r>
        <w:t xml:space="preserve">Haciendo click en el recuadro de </w:t>
      </w:r>
      <w:proofErr w:type="spellStart"/>
      <w:r>
        <w:t>Check</w:t>
      </w:r>
      <w:proofErr w:type="spellEnd"/>
      <w:r>
        <w:t>, se van asignando los kilos requeridos y el saldo mostrado en la parte inferior se va deduciendo.</w:t>
      </w:r>
    </w:p>
    <w:p w:rsidR="0020632C" w:rsidRDefault="0020632C">
      <w:r>
        <w:rPr>
          <w:noProof/>
          <w:lang w:eastAsia="es-PE"/>
        </w:rPr>
        <w:lastRenderedPageBreak/>
        <w:drawing>
          <wp:inline distT="0" distB="0" distL="0" distR="0" wp14:anchorId="6F3A9BDE" wp14:editId="30F560DC">
            <wp:extent cx="4692605" cy="3716174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9263" cy="372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2C" w:rsidRDefault="0020632C">
      <w:r>
        <w:t xml:space="preserve">Para el ejemplo seleccionaremos la </w:t>
      </w:r>
      <w:proofErr w:type="spellStart"/>
      <w:r>
        <w:t>Ofi</w:t>
      </w:r>
      <w:proofErr w:type="spellEnd"/>
      <w:r>
        <w:t xml:space="preserve"> 11401 que requiere 10.35 kilos en total</w:t>
      </w:r>
      <w:r w:rsidR="00A21A3F">
        <w:t xml:space="preserve">. Observe que se llenan la sexta y </w:t>
      </w:r>
      <w:proofErr w:type="spellStart"/>
      <w:r w:rsidR="00A21A3F">
        <w:t>setima</w:t>
      </w:r>
      <w:proofErr w:type="spellEnd"/>
      <w:r w:rsidR="00A21A3F">
        <w:t xml:space="preserve"> columnas automáticamente.</w:t>
      </w:r>
    </w:p>
    <w:p w:rsidR="0020632C" w:rsidRDefault="0020632C">
      <w:r>
        <w:rPr>
          <w:noProof/>
          <w:lang w:eastAsia="es-PE"/>
        </w:rPr>
        <w:drawing>
          <wp:inline distT="0" distB="0" distL="0" distR="0" wp14:anchorId="3226595F" wp14:editId="1B8FF47D">
            <wp:extent cx="5206548" cy="3934661"/>
            <wp:effectExtent l="0" t="0" r="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1348" cy="393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A3F" w:rsidRDefault="00A21A3F">
      <w:r>
        <w:t xml:space="preserve">Si deseamos asignar todo lo que se pueda en un solo click, marcaremos el </w:t>
      </w:r>
      <w:proofErr w:type="spellStart"/>
      <w:r>
        <w:t>check</w:t>
      </w:r>
      <w:proofErr w:type="spellEnd"/>
      <w:r>
        <w:t xml:space="preserve"> que está en la barra de título.</w:t>
      </w:r>
    </w:p>
    <w:p w:rsidR="00A21A3F" w:rsidRDefault="00A21A3F">
      <w:r>
        <w:t xml:space="preserve">En este caso particular nos alcanzan los kilos de la partida para cubrir el requerimiento total y nos sobran 45.65 </w:t>
      </w:r>
      <w:proofErr w:type="spellStart"/>
      <w:r>
        <w:t>Kgs</w:t>
      </w:r>
      <w:proofErr w:type="spellEnd"/>
      <w:r>
        <w:t>. Para próximas OFIS.</w:t>
      </w:r>
    </w:p>
    <w:p w:rsidR="00A21A3F" w:rsidRDefault="00A21A3F">
      <w:r>
        <w:rPr>
          <w:noProof/>
          <w:lang w:eastAsia="es-PE"/>
        </w:rPr>
        <w:lastRenderedPageBreak/>
        <w:drawing>
          <wp:inline distT="0" distB="0" distL="0" distR="0" wp14:anchorId="7708E624" wp14:editId="32CD7ABC">
            <wp:extent cx="6858000" cy="516826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A3F" w:rsidRDefault="00A21A3F">
      <w:r>
        <w:t>Una vez que presionamos el Diskette para grabar, veremos que la pantalla de detalle cambió.</w:t>
      </w:r>
    </w:p>
    <w:p w:rsidR="00191A95" w:rsidRDefault="00191A95"/>
    <w:p w:rsidR="00191A95" w:rsidRDefault="00191A95">
      <w:r>
        <w:t>Según lo indica la leyenda en la parte inferior, las partidas que están con letras rojas, es porque se asignó el 100% de lo ingresado.</w:t>
      </w:r>
    </w:p>
    <w:p w:rsidR="00191A95" w:rsidRDefault="00191A95">
      <w:r>
        <w:t>Las líneas con letras verdes, es porque dicha partida</w:t>
      </w:r>
      <w:r w:rsidR="00637F1A">
        <w:t>, tiene un saldo que está disponible para futuras OFIS, cuando se explosionen.</w:t>
      </w:r>
    </w:p>
    <w:p w:rsidR="00637F1A" w:rsidRDefault="00637F1A">
      <w:r>
        <w:t>Las líneas con letras azules es porque esas partidas aún no han sido asignadas a ninguna OFI.</w:t>
      </w:r>
    </w:p>
    <w:p w:rsidR="00EA2A5B" w:rsidRDefault="00191A95">
      <w:r>
        <w:rPr>
          <w:noProof/>
          <w:lang w:eastAsia="es-PE"/>
        </w:rPr>
        <w:lastRenderedPageBreak/>
        <w:drawing>
          <wp:inline distT="0" distB="0" distL="0" distR="0" wp14:anchorId="68EAD34F" wp14:editId="76AB5CF1">
            <wp:extent cx="6858000" cy="4356735"/>
            <wp:effectExtent l="0" t="0" r="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F1A" w:rsidRDefault="00637F1A">
      <w:r>
        <w:t>Veamos que sucede cuando hacemos doble click sobre una línea con letras verdes; por ejemplo la partida 9240.</w:t>
      </w:r>
    </w:p>
    <w:p w:rsidR="00637F1A" w:rsidRDefault="00637F1A">
      <w:pPr>
        <w:rPr>
          <w:b/>
        </w:rPr>
      </w:pPr>
      <w:r>
        <w:rPr>
          <w:noProof/>
          <w:lang w:eastAsia="es-PE"/>
        </w:rPr>
        <w:drawing>
          <wp:inline distT="0" distB="0" distL="0" distR="0" wp14:anchorId="431B25F3" wp14:editId="2FEFF460">
            <wp:extent cx="5129530" cy="2199767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5786"/>
                    <a:stretch/>
                  </pic:blipFill>
                  <pic:spPr bwMode="auto">
                    <a:xfrm>
                      <a:off x="0" y="0"/>
                      <a:ext cx="5135671" cy="2202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7F1A" w:rsidRDefault="00637F1A">
      <w:pPr>
        <w:rPr>
          <w:b/>
        </w:rPr>
      </w:pPr>
    </w:p>
    <w:p w:rsidR="00637F1A" w:rsidRDefault="00637F1A">
      <w:r w:rsidRPr="00637F1A">
        <w:t>Primero nos aparece un mensaje indicando</w:t>
      </w:r>
      <w:r>
        <w:t xml:space="preserve"> que no hay </w:t>
      </w:r>
      <w:proofErr w:type="spellStart"/>
      <w:proofErr w:type="gramStart"/>
      <w:r>
        <w:t>mas</w:t>
      </w:r>
      <w:proofErr w:type="spellEnd"/>
      <w:proofErr w:type="gramEnd"/>
      <w:r>
        <w:t xml:space="preserve"> OFIS explosionadas que requieran de esta tela-color. Y una vez que le damos Aceptar, nos aparece la constancia de lo que fue asignado anteriormente.</w:t>
      </w:r>
    </w:p>
    <w:p w:rsidR="00637F1A" w:rsidRDefault="00637F1A">
      <w:r>
        <w:rPr>
          <w:noProof/>
          <w:lang w:eastAsia="es-PE"/>
        </w:rPr>
        <w:lastRenderedPageBreak/>
        <w:drawing>
          <wp:inline distT="0" distB="0" distL="0" distR="0">
            <wp:extent cx="6263640" cy="4068661"/>
            <wp:effectExtent l="0" t="0" r="381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01727.tmp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728"/>
                    <a:stretch/>
                  </pic:blipFill>
                  <pic:spPr bwMode="auto">
                    <a:xfrm>
                      <a:off x="0" y="0"/>
                      <a:ext cx="6264183" cy="4069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7F1A" w:rsidRDefault="00637F1A"/>
    <w:p w:rsidR="00637F1A" w:rsidRDefault="00637F1A">
      <w:r>
        <w:t>Si hacemos doble click en una línea de letras rojas, aparecerá inmediatamente la constancia de asignación de dicha partida.</w:t>
      </w:r>
    </w:p>
    <w:p w:rsidR="00637F1A" w:rsidRDefault="00637F1A">
      <w:r>
        <w:rPr>
          <w:noProof/>
          <w:lang w:eastAsia="es-PE"/>
        </w:rPr>
        <w:drawing>
          <wp:inline distT="0" distB="0" distL="0" distR="0">
            <wp:extent cx="6263640" cy="2508309"/>
            <wp:effectExtent l="0" t="0" r="381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0AB8A.tmp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280"/>
                    <a:stretch/>
                  </pic:blipFill>
                  <pic:spPr bwMode="auto">
                    <a:xfrm>
                      <a:off x="0" y="0"/>
                      <a:ext cx="6264183" cy="2508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7F1A" w:rsidRDefault="00637F1A"/>
    <w:p w:rsidR="00637F1A" w:rsidRDefault="00637F1A">
      <w:r>
        <w:t xml:space="preserve">Si bien matemáticamente hay un saldo de 78 gramos, la partida aparece como asignada totalmente. Se ha considerado </w:t>
      </w:r>
      <w:r w:rsidR="007E557E">
        <w:t xml:space="preserve">arbitrariamente </w:t>
      </w:r>
      <w:r>
        <w:t>que las partidas se saldan</w:t>
      </w:r>
      <w:r w:rsidR="007E557E">
        <w:t xml:space="preserve"> cuando restan aprox. 2 </w:t>
      </w:r>
      <w:proofErr w:type="spellStart"/>
      <w:r w:rsidR="007E557E">
        <w:t>kgs</w:t>
      </w:r>
      <w:proofErr w:type="spellEnd"/>
      <w:r w:rsidR="007E557E">
        <w:t xml:space="preserve">. </w:t>
      </w:r>
    </w:p>
    <w:p w:rsidR="007E557E" w:rsidRDefault="007E557E"/>
    <w:p w:rsidR="007E557E" w:rsidRDefault="007E557E">
      <w:r>
        <w:t xml:space="preserve">Para el siguiente caso he tratado de asignar la partida 8873 (con barra verde), </w:t>
      </w:r>
    </w:p>
    <w:p w:rsidR="007E557E" w:rsidRDefault="007E557E">
      <w:r>
        <w:rPr>
          <w:noProof/>
          <w:lang w:eastAsia="es-PE"/>
        </w:rPr>
        <w:lastRenderedPageBreak/>
        <w:drawing>
          <wp:inline distT="0" distB="0" distL="0" distR="0">
            <wp:extent cx="6858000" cy="522795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0EDD8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2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57E" w:rsidRDefault="007E557E" w:rsidP="007E557E">
      <w:proofErr w:type="gramStart"/>
      <w:r>
        <w:t>y</w:t>
      </w:r>
      <w:proofErr w:type="gramEnd"/>
      <w:r>
        <w:t xml:space="preserve"> como no hay ofis explosionadas que requieran esta tela, nos aparecerá lo siguiente…</w:t>
      </w:r>
    </w:p>
    <w:p w:rsidR="007E557E" w:rsidRDefault="007E557E">
      <w:r>
        <w:rPr>
          <w:noProof/>
          <w:lang w:eastAsia="es-PE"/>
        </w:rPr>
        <w:drawing>
          <wp:inline distT="0" distB="0" distL="0" distR="0">
            <wp:extent cx="6263640" cy="1996580"/>
            <wp:effectExtent l="0" t="0" r="381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071A8.tmp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627"/>
                    <a:stretch/>
                  </pic:blipFill>
                  <pic:spPr bwMode="auto">
                    <a:xfrm>
                      <a:off x="0" y="0"/>
                      <a:ext cx="6264183" cy="1996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383" w:rsidRDefault="00F23383"/>
    <w:p w:rsidR="00F23383" w:rsidRDefault="00F23383">
      <w:pPr>
        <w:rPr>
          <w:b/>
          <w:color w:val="FF0000"/>
          <w:sz w:val="36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F23383" w:rsidRDefault="00F23383">
      <w:pPr>
        <w:rPr>
          <w:b/>
          <w:color w:val="FF0000"/>
          <w:sz w:val="36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F23383" w:rsidRPr="00F23383" w:rsidRDefault="00F23383">
      <w:pPr>
        <w:rPr>
          <w:b/>
          <w:color w:val="FF0000"/>
          <w:sz w:val="36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23383">
        <w:rPr>
          <w:b/>
          <w:color w:val="FF0000"/>
          <w:sz w:val="36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CASO ESPECIAL, cuando 2 combos usan el mismo color de TELA</w:t>
      </w:r>
    </w:p>
    <w:p w:rsidR="00F23383" w:rsidRDefault="00643BC1"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990600</wp:posOffset>
                </wp:positionH>
                <wp:positionV relativeFrom="paragraph">
                  <wp:posOffset>1466850</wp:posOffset>
                </wp:positionV>
                <wp:extent cx="5391150" cy="457200"/>
                <wp:effectExtent l="19050" t="19050" r="19050" b="19050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0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BE47FF" id="Rectángulo 16" o:spid="_x0000_s1026" style="position:absolute;margin-left:78pt;margin-top:115.5pt;width:424.5pt;height:3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" filled="f" strokecolor="red" strokeweight="3pt"/>
            </w:pict>
          </mc:Fallback>
        </mc:AlternateContent>
      </w:r>
      <w:r w:rsidR="00F23383">
        <w:rPr>
          <w:noProof/>
          <w:lang w:eastAsia="es-PE"/>
        </w:rPr>
        <w:drawing>
          <wp:inline distT="0" distB="0" distL="0" distR="0" wp14:anchorId="75243A47" wp14:editId="6F99CFDA">
            <wp:extent cx="6858000" cy="22860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32495"/>
                    <a:stretch/>
                  </pic:blipFill>
                  <pic:spPr bwMode="auto">
                    <a:xfrm>
                      <a:off x="0" y="0"/>
                      <a:ext cx="685800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075" w:rsidRDefault="00FA5075">
      <w:r>
        <w:rPr>
          <w:noProof/>
          <w:lang w:eastAsia="es-PE"/>
        </w:rPr>
        <w:drawing>
          <wp:inline distT="0" distB="0" distL="0" distR="0" wp14:anchorId="71A7A59F" wp14:editId="4A253CE2">
            <wp:extent cx="6858000" cy="24669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821" b="14277"/>
                    <a:stretch/>
                  </pic:blipFill>
                  <pic:spPr bwMode="auto">
                    <a:xfrm>
                      <a:off x="0" y="0"/>
                      <a:ext cx="685800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383" w:rsidRDefault="00F23383">
      <w:r>
        <w:t xml:space="preserve">Según la </w:t>
      </w:r>
      <w:proofErr w:type="spellStart"/>
      <w:r>
        <w:t>ofi</w:t>
      </w:r>
      <w:proofErr w:type="spellEnd"/>
      <w:r>
        <w:t xml:space="preserve"> </w:t>
      </w:r>
      <w:r w:rsidR="00FA5075">
        <w:t xml:space="preserve">la línea </w:t>
      </w:r>
      <w:r>
        <w:t>1 es</w:t>
      </w:r>
      <w:r w:rsidR="00643BC1">
        <w:t xml:space="preserve"> Antracita 19 y </w:t>
      </w:r>
      <w:r w:rsidR="00FA5075">
        <w:t xml:space="preserve">la línea </w:t>
      </w:r>
      <w:r w:rsidR="00643BC1">
        <w:t xml:space="preserve">6 es </w:t>
      </w:r>
      <w:bookmarkStart w:id="0" w:name="_GoBack"/>
      <w:bookmarkEnd w:id="0"/>
      <w:proofErr w:type="spellStart"/>
      <w:r w:rsidR="00643BC1">
        <w:t>Petrol</w:t>
      </w:r>
      <w:proofErr w:type="spellEnd"/>
    </w:p>
    <w:p w:rsidR="00F23383" w:rsidRDefault="00643BC1">
      <w:r>
        <w:rPr>
          <w:noProof/>
          <w:lang w:eastAsia="es-PE"/>
        </w:rPr>
        <w:drawing>
          <wp:inline distT="0" distB="0" distL="0" distR="0" wp14:anchorId="61D1DB03" wp14:editId="37E1E2FE">
            <wp:extent cx="6858000" cy="334200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117"/>
                    <a:stretch/>
                  </pic:blipFill>
                  <pic:spPr bwMode="auto">
                    <a:xfrm>
                      <a:off x="0" y="0"/>
                      <a:ext cx="6858000" cy="3342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BC1" w:rsidRDefault="00643BC1"/>
    <w:p w:rsidR="00643BC1" w:rsidRDefault="00643BC1">
      <w:r>
        <w:t xml:space="preserve">Según la hoja de combinaciones…. </w:t>
      </w:r>
    </w:p>
    <w:p w:rsidR="00643BC1" w:rsidRDefault="00643BC1">
      <w:r>
        <w:t xml:space="preserve">El Combo Antracita, tiene todas sus piezas en antracita y el combo </w:t>
      </w:r>
      <w:proofErr w:type="spellStart"/>
      <w:r>
        <w:t>Petrol</w:t>
      </w:r>
      <w:proofErr w:type="spellEnd"/>
      <w:r>
        <w:t xml:space="preserve"> tiene una de sus piezas en antracita. Por eso se muestran 2 </w:t>
      </w:r>
      <w:proofErr w:type="spellStart"/>
      <w:r>
        <w:t>lineas</w:t>
      </w:r>
      <w:proofErr w:type="spellEnd"/>
      <w:r>
        <w:t xml:space="preserve"> de detalle en la asignación de partida.</w:t>
      </w:r>
    </w:p>
    <w:p w:rsidR="00643BC1" w:rsidRDefault="00643BC1">
      <w:r>
        <w:rPr>
          <w:noProof/>
          <w:lang w:eastAsia="es-PE"/>
        </w:rPr>
        <w:drawing>
          <wp:inline distT="0" distB="0" distL="0" distR="0" wp14:anchorId="1C3ABDFF" wp14:editId="0196D6A3">
            <wp:extent cx="6858000" cy="4494530"/>
            <wp:effectExtent l="0" t="0" r="0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BC1" w:rsidRDefault="00643BC1">
      <w:r>
        <w:t>Según la explosión se refleja exactamente lo mismo (color del COMBO y color de la pieza….)</w:t>
      </w:r>
    </w:p>
    <w:p w:rsidR="00643BC1" w:rsidRDefault="00643BC1">
      <w:r>
        <w:rPr>
          <w:noProof/>
          <w:lang w:eastAsia="es-PE"/>
        </w:rPr>
        <w:drawing>
          <wp:inline distT="0" distB="0" distL="0" distR="0" wp14:anchorId="2BDF4697" wp14:editId="57FE75D2">
            <wp:extent cx="6858000" cy="185737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075" w:rsidRPr="00637F1A" w:rsidRDefault="00FA5075"/>
    <w:sectPr w:rsidR="00FA5075" w:rsidRPr="00637F1A" w:rsidSect="00A21A3F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AE323EB"/>
    <w:multiLevelType w:val="hybridMultilevel"/>
    <w:tmpl w:val="4E069418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0B30"/>
    <w:rsid w:val="00191A95"/>
    <w:rsid w:val="0020632C"/>
    <w:rsid w:val="0024343A"/>
    <w:rsid w:val="00637F1A"/>
    <w:rsid w:val="00643BC1"/>
    <w:rsid w:val="007E557E"/>
    <w:rsid w:val="00A21A3F"/>
    <w:rsid w:val="00A70B30"/>
    <w:rsid w:val="00C56B9C"/>
    <w:rsid w:val="00E72834"/>
    <w:rsid w:val="00EA2A5B"/>
    <w:rsid w:val="00F23383"/>
    <w:rsid w:val="00FA50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412A924-F799-4339-ACD3-297EFCA1DE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70B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mp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tmp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tmp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mp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8</Pages>
  <Words>485</Words>
  <Characters>2670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Mabel Home</dc:creator>
  <cp:keywords/>
  <dc:description/>
  <cp:lastModifiedBy>Mabel Isabel Molina</cp:lastModifiedBy>
  <cp:revision>3</cp:revision>
  <dcterms:created xsi:type="dcterms:W3CDTF">2018-10-18T16:44:00Z</dcterms:created>
  <dcterms:modified xsi:type="dcterms:W3CDTF">2018-10-24T15:37:00Z</dcterms:modified>
</cp:coreProperties>
</file>